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37CD7" w14:textId="6A236BC5" w:rsidR="00E05EDE" w:rsidRPr="00E05EDE" w:rsidRDefault="00E05EDE" w:rsidP="00BD20D1">
      <w:pPr>
        <w:ind w:left="4248" w:firstLine="708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nl-NL"/>
        </w:rPr>
        <w:drawing>
          <wp:inline distT="0" distB="0" distL="0" distR="0" wp14:anchorId="764FF2D4" wp14:editId="09F908AA">
            <wp:extent cx="2037141" cy="363714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612" cy="39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EC3F2" w14:textId="066719D0" w:rsidR="00E05EDE" w:rsidRPr="00BD20D1" w:rsidRDefault="00E05EDE" w:rsidP="00E05EDE">
      <w:pPr>
        <w:ind w:left="2832" w:firstLine="708"/>
        <w:rPr>
          <w:rFonts w:cs="Arial"/>
          <w:sz w:val="20"/>
          <w:szCs w:val="20"/>
        </w:rPr>
      </w:pPr>
      <w:r w:rsidRPr="00BD20D1">
        <w:rPr>
          <w:rFonts w:cs="Arial"/>
          <w:b/>
          <w:sz w:val="20"/>
          <w:szCs w:val="20"/>
        </w:rPr>
        <w:t>VERSTERKEN VAN DE ICT-SECTOR IN DE REGIO</w:t>
      </w:r>
    </w:p>
    <w:p w14:paraId="59006F51" w14:textId="77777777" w:rsidR="00E05EDE" w:rsidRPr="00BD20D1" w:rsidRDefault="00E05EDE">
      <w:pPr>
        <w:rPr>
          <w:sz w:val="28"/>
          <w:szCs w:val="28"/>
        </w:rPr>
      </w:pPr>
    </w:p>
    <w:p w14:paraId="0BEDA8AB" w14:textId="6874DFAA" w:rsidR="00BD20D1" w:rsidRDefault="00AE6251">
      <w:pPr>
        <w:rPr>
          <w:rFonts w:cs="Arial"/>
          <w:sz w:val="20"/>
          <w:szCs w:val="20"/>
        </w:rPr>
      </w:pPr>
      <w:r>
        <w:rPr>
          <w:rFonts w:cs="Arial"/>
          <w:b/>
          <w:sz w:val="24"/>
          <w:szCs w:val="24"/>
        </w:rPr>
        <w:t>WERKPLAATS VOOR DIGITAAL VAKMANSCHAP</w:t>
      </w:r>
    </w:p>
    <w:p w14:paraId="58A4FC46" w14:textId="77777777" w:rsidR="00AE6251" w:rsidRDefault="00AE6251">
      <w:pPr>
        <w:rPr>
          <w:rFonts w:cs="Arial"/>
          <w:sz w:val="24"/>
          <w:szCs w:val="24"/>
          <w:u w:val="single"/>
        </w:rPr>
      </w:pPr>
    </w:p>
    <w:p w14:paraId="12F4154B" w14:textId="4EA6D56D" w:rsidR="00561B09" w:rsidRPr="00BD20D1" w:rsidRDefault="00E05EDE">
      <w:pPr>
        <w:rPr>
          <w:rFonts w:cs="Arial"/>
          <w:b/>
          <w:sz w:val="24"/>
          <w:szCs w:val="24"/>
          <w:u w:val="single"/>
        </w:rPr>
      </w:pPr>
      <w:r w:rsidRPr="00BD20D1">
        <w:rPr>
          <w:rFonts w:cs="Arial"/>
          <w:sz w:val="24"/>
          <w:szCs w:val="24"/>
          <w:u w:val="single"/>
        </w:rPr>
        <w:t>Deelnameovereenkomst</w:t>
      </w:r>
    </w:p>
    <w:p w14:paraId="53CEBA62" w14:textId="77777777" w:rsidR="00E05EDE" w:rsidRDefault="00E05EDE">
      <w:pPr>
        <w:rPr>
          <w:rFonts w:cs="Arial"/>
          <w:szCs w:val="18"/>
          <w:lang w:eastAsia="nl-NL"/>
        </w:rPr>
      </w:pPr>
    </w:p>
    <w:p w14:paraId="12F4154C" w14:textId="43F61D4C" w:rsidR="00561B09" w:rsidRDefault="00561B09">
      <w:pPr>
        <w:rPr>
          <w:rFonts w:cs="Arial"/>
          <w:szCs w:val="18"/>
          <w:lang w:eastAsia="nl-NL"/>
        </w:rPr>
      </w:pPr>
      <w:r w:rsidRPr="00CE6193">
        <w:rPr>
          <w:rFonts w:cs="Arial"/>
          <w:szCs w:val="18"/>
          <w:lang w:eastAsia="nl-NL"/>
        </w:rPr>
        <w:t>Onze organisatie vindt het van groot belang dat duurzaam geïnvesteerd wordt in</w:t>
      </w:r>
      <w:r>
        <w:rPr>
          <w:rFonts w:cs="Arial"/>
          <w:szCs w:val="18"/>
          <w:lang w:eastAsia="nl-NL"/>
        </w:rPr>
        <w:t xml:space="preserve"> de vernieuwing van het onderwijs</w:t>
      </w:r>
      <w:r w:rsidR="004904D3">
        <w:rPr>
          <w:rFonts w:cs="Arial"/>
          <w:szCs w:val="18"/>
          <w:lang w:eastAsia="nl-NL"/>
        </w:rPr>
        <w:t xml:space="preserve"> en instroombevordering</w:t>
      </w:r>
      <w:r>
        <w:rPr>
          <w:rFonts w:cs="Arial"/>
          <w:szCs w:val="18"/>
          <w:lang w:eastAsia="nl-NL"/>
        </w:rPr>
        <w:t xml:space="preserve"> </w:t>
      </w:r>
      <w:r w:rsidR="004904D3">
        <w:rPr>
          <w:rFonts w:cs="Arial"/>
          <w:szCs w:val="18"/>
          <w:lang w:eastAsia="nl-NL"/>
        </w:rPr>
        <w:t>voor</w:t>
      </w:r>
      <w:r w:rsidR="00BE3EF1">
        <w:rPr>
          <w:rFonts w:cs="Arial"/>
          <w:szCs w:val="18"/>
          <w:lang w:eastAsia="nl-NL"/>
        </w:rPr>
        <w:t xml:space="preserve"> de </w:t>
      </w:r>
      <w:r w:rsidR="00582811">
        <w:rPr>
          <w:rFonts w:cs="Arial"/>
          <w:szCs w:val="18"/>
          <w:lang w:eastAsia="nl-NL"/>
        </w:rPr>
        <w:t>ICT en Multimedia in de regio Groningen</w:t>
      </w:r>
      <w:r>
        <w:rPr>
          <w:rFonts w:cs="Arial"/>
          <w:szCs w:val="18"/>
          <w:lang w:eastAsia="nl-NL"/>
        </w:rPr>
        <w:t>.</w:t>
      </w:r>
      <w:r w:rsidR="00582811">
        <w:rPr>
          <w:rFonts w:cs="Arial"/>
          <w:szCs w:val="18"/>
          <w:lang w:eastAsia="nl-NL"/>
        </w:rPr>
        <w:t xml:space="preserve"> Alleen op deze manier kan het kwalitatieve en kwantitatieve vraagstuk </w:t>
      </w:r>
      <w:r w:rsidR="00816A70">
        <w:rPr>
          <w:rFonts w:cs="Arial"/>
          <w:szCs w:val="18"/>
          <w:lang w:eastAsia="nl-NL"/>
        </w:rPr>
        <w:t>in de sector worden opgelost.</w:t>
      </w:r>
      <w:r w:rsidR="004904D3">
        <w:rPr>
          <w:rFonts w:cs="Arial"/>
          <w:szCs w:val="18"/>
          <w:lang w:eastAsia="nl-NL"/>
        </w:rPr>
        <w:t xml:space="preserve"> </w:t>
      </w:r>
    </w:p>
    <w:p w14:paraId="12F4154D" w14:textId="77777777" w:rsidR="004904D3" w:rsidRDefault="004904D3">
      <w:pPr>
        <w:rPr>
          <w:rFonts w:cs="Arial"/>
          <w:szCs w:val="18"/>
          <w:lang w:eastAsia="nl-NL"/>
        </w:rPr>
      </w:pPr>
    </w:p>
    <w:p w14:paraId="12F4154E" w14:textId="429B0839" w:rsidR="00561B09" w:rsidRPr="00CE6193" w:rsidRDefault="00561B09" w:rsidP="00561B09">
      <w:pPr>
        <w:rPr>
          <w:rFonts w:cs="Arial"/>
          <w:szCs w:val="18"/>
          <w:lang w:eastAsia="nl-NL"/>
        </w:rPr>
      </w:pPr>
      <w:r w:rsidRPr="00CE6193">
        <w:rPr>
          <w:rFonts w:cs="Arial"/>
          <w:szCs w:val="18"/>
          <w:lang w:eastAsia="nl-NL"/>
        </w:rPr>
        <w:t>Wij willen dan ook graag</w:t>
      </w:r>
      <w:r w:rsidR="00566AF9">
        <w:rPr>
          <w:rFonts w:cs="Arial"/>
          <w:szCs w:val="18"/>
          <w:lang w:eastAsia="nl-NL"/>
        </w:rPr>
        <w:t xml:space="preserve"> het </w:t>
      </w:r>
      <w:r w:rsidR="001D490E" w:rsidRPr="001D490E">
        <w:rPr>
          <w:rFonts w:cs="Arial"/>
          <w:szCs w:val="18"/>
          <w:lang w:eastAsia="nl-NL"/>
        </w:rPr>
        <w:t>project</w:t>
      </w:r>
      <w:r w:rsidRPr="00CE6193">
        <w:rPr>
          <w:rFonts w:cs="Arial"/>
          <w:szCs w:val="18"/>
          <w:lang w:eastAsia="nl-NL"/>
        </w:rPr>
        <w:t xml:space="preserve">, zoals voorgesteld, </w:t>
      </w:r>
      <w:r w:rsidR="003F707E">
        <w:rPr>
          <w:rFonts w:cs="Arial"/>
          <w:szCs w:val="18"/>
          <w:lang w:eastAsia="nl-NL"/>
        </w:rPr>
        <w:t>voor een periode van minimaal 4 jaar, o</w:t>
      </w:r>
      <w:r w:rsidRPr="00CE6193">
        <w:rPr>
          <w:rFonts w:cs="Arial"/>
          <w:szCs w:val="18"/>
          <w:lang w:eastAsia="nl-NL"/>
        </w:rPr>
        <w:t xml:space="preserve">ndersteunen met: </w:t>
      </w:r>
    </w:p>
    <w:p w14:paraId="013DC808" w14:textId="77777777" w:rsidR="00D33295" w:rsidRDefault="00D33295" w:rsidP="00D33295">
      <w:pPr>
        <w:pStyle w:val="doMultiBulletStyle"/>
        <w:numPr>
          <w:ilvl w:val="0"/>
          <w:numId w:val="0"/>
        </w:numPr>
        <w:ind w:left="300"/>
        <w:rPr>
          <w:lang w:eastAsia="nl-NL"/>
        </w:rPr>
      </w:pPr>
    </w:p>
    <w:p w14:paraId="4829D30A" w14:textId="130AFCBA" w:rsidR="00D33295" w:rsidRDefault="00D33295" w:rsidP="00D33295">
      <w:pPr>
        <w:pStyle w:val="doMultiBulletStyle"/>
        <w:numPr>
          <w:ilvl w:val="0"/>
          <w:numId w:val="6"/>
        </w:numPr>
        <w:rPr>
          <w:lang w:eastAsia="nl-NL"/>
        </w:rPr>
      </w:pPr>
      <w:r>
        <w:rPr>
          <w:lang w:eastAsia="nl-NL"/>
        </w:rPr>
        <w:t xml:space="preserve">Een cash bijdrage van </w:t>
      </w:r>
      <w:proofErr w:type="gramStart"/>
      <w:r>
        <w:rPr>
          <w:lang w:eastAsia="nl-NL"/>
        </w:rPr>
        <w:t>€  …</w:t>
      </w:r>
      <w:proofErr w:type="gramEnd"/>
      <w:r>
        <w:rPr>
          <w:lang w:eastAsia="nl-NL"/>
        </w:rPr>
        <w:t xml:space="preserve">…. </w:t>
      </w:r>
      <w:proofErr w:type="gramStart"/>
      <w:r>
        <w:rPr>
          <w:lang w:eastAsia="nl-NL"/>
        </w:rPr>
        <w:t>per</w:t>
      </w:r>
      <w:proofErr w:type="gramEnd"/>
      <w:r>
        <w:rPr>
          <w:lang w:eastAsia="nl-NL"/>
        </w:rPr>
        <w:t xml:space="preserve"> jaar.</w:t>
      </w:r>
    </w:p>
    <w:p w14:paraId="1763BFAB" w14:textId="77777777" w:rsidR="00D33295" w:rsidRDefault="00D33295" w:rsidP="00D33295">
      <w:pPr>
        <w:pStyle w:val="doMultiBulletStyle"/>
        <w:numPr>
          <w:ilvl w:val="0"/>
          <w:numId w:val="0"/>
        </w:numPr>
        <w:ind w:left="360"/>
        <w:rPr>
          <w:lang w:eastAsia="nl-NL"/>
        </w:rPr>
      </w:pPr>
    </w:p>
    <w:p w14:paraId="2930D612" w14:textId="77777777" w:rsidR="00D33295" w:rsidRDefault="00D33295" w:rsidP="00D33295">
      <w:pPr>
        <w:pStyle w:val="doMultiBulletStyle"/>
        <w:numPr>
          <w:ilvl w:val="0"/>
          <w:numId w:val="6"/>
        </w:numPr>
        <w:rPr>
          <w:lang w:eastAsia="nl-NL"/>
        </w:rPr>
      </w:pPr>
      <w:r>
        <w:rPr>
          <w:lang w:eastAsia="nl-NL"/>
        </w:rPr>
        <w:t>I</w:t>
      </w:r>
      <w:r w:rsidR="00561B09" w:rsidRPr="001342C0">
        <w:rPr>
          <w:lang w:eastAsia="nl-NL"/>
        </w:rPr>
        <w:t>nbreng van kennis en expertise in de (ontwikkeling van)</w:t>
      </w:r>
      <w:r w:rsidR="00D57A73" w:rsidRPr="001342C0">
        <w:rPr>
          <w:lang w:eastAsia="nl-NL"/>
        </w:rPr>
        <w:t xml:space="preserve"> opleidingen</w:t>
      </w:r>
      <w:r w:rsidR="00E466EF" w:rsidRPr="001342C0">
        <w:rPr>
          <w:lang w:eastAsia="nl-NL"/>
        </w:rPr>
        <w:t xml:space="preserve"> (o.a. gastdocenten en/of inbreng in </w:t>
      </w:r>
      <w:r w:rsidRPr="001342C0">
        <w:rPr>
          <w:lang w:eastAsia="nl-NL"/>
        </w:rPr>
        <w:t>ontwikkelgroepen)</w:t>
      </w:r>
      <w:r>
        <w:rPr>
          <w:lang w:eastAsia="nl-NL"/>
        </w:rPr>
        <w:t>, begeleiding van onderzoeksprojecten</w:t>
      </w:r>
      <w:r w:rsidRPr="001342C0">
        <w:rPr>
          <w:lang w:eastAsia="nl-NL"/>
        </w:rPr>
        <w:t xml:space="preserve"> </w:t>
      </w:r>
      <w:r>
        <w:rPr>
          <w:lang w:eastAsia="nl-NL"/>
        </w:rPr>
        <w:t xml:space="preserve">en deskundigheidsbevordering van docenten </w:t>
      </w:r>
      <w:r w:rsidRPr="001342C0">
        <w:rPr>
          <w:lang w:eastAsia="nl-NL"/>
        </w:rPr>
        <w:t>v</w:t>
      </w:r>
      <w:r>
        <w:rPr>
          <w:lang w:eastAsia="nl-NL"/>
        </w:rPr>
        <w:t>oor:</w:t>
      </w:r>
    </w:p>
    <w:p w14:paraId="519128A9" w14:textId="77777777" w:rsidR="00D33295" w:rsidRDefault="00D33295" w:rsidP="00D33295">
      <w:pPr>
        <w:pStyle w:val="doMultiBulletStyle"/>
        <w:numPr>
          <w:ilvl w:val="1"/>
          <w:numId w:val="1"/>
        </w:numPr>
        <w:rPr>
          <w:lang w:eastAsia="nl-NL"/>
        </w:rPr>
      </w:pPr>
      <w:r>
        <w:rPr>
          <w:lang w:eastAsia="nl-NL"/>
        </w:rPr>
        <w:t xml:space="preserve"> € 5.840 per jaar (80 uren x € 73 per uur)</w:t>
      </w:r>
    </w:p>
    <w:p w14:paraId="48D1B71B" w14:textId="77777777" w:rsidR="00D33295" w:rsidRDefault="00D33295" w:rsidP="00D33295">
      <w:pPr>
        <w:pStyle w:val="doMultiBulletStyle"/>
        <w:numPr>
          <w:ilvl w:val="1"/>
          <w:numId w:val="1"/>
        </w:numPr>
        <w:rPr>
          <w:lang w:eastAsia="nl-NL"/>
        </w:rPr>
      </w:pPr>
      <w:r>
        <w:rPr>
          <w:lang w:eastAsia="nl-NL"/>
        </w:rPr>
        <w:t xml:space="preserve"> </w:t>
      </w:r>
      <w:r w:rsidRPr="001342C0">
        <w:rPr>
          <w:lang w:eastAsia="nl-NL"/>
        </w:rPr>
        <w:t xml:space="preserve">€ </w:t>
      </w:r>
      <w:r>
        <w:rPr>
          <w:lang w:eastAsia="nl-NL"/>
        </w:rPr>
        <w:t>8.760</w:t>
      </w:r>
      <w:r w:rsidRPr="001342C0">
        <w:rPr>
          <w:lang w:eastAsia="nl-NL"/>
        </w:rPr>
        <w:t xml:space="preserve"> per jaar (</w:t>
      </w:r>
      <w:r>
        <w:rPr>
          <w:lang w:eastAsia="nl-NL"/>
        </w:rPr>
        <w:t>120 uren x € 73 per uur)</w:t>
      </w:r>
    </w:p>
    <w:p w14:paraId="6FEB70AB" w14:textId="2911F0DB" w:rsidR="00D33295" w:rsidRDefault="00D33295" w:rsidP="00D33295">
      <w:pPr>
        <w:pStyle w:val="doMultiBulletStyle"/>
        <w:numPr>
          <w:ilvl w:val="0"/>
          <w:numId w:val="0"/>
        </w:numPr>
        <w:ind w:left="360"/>
        <w:rPr>
          <w:lang w:eastAsia="nl-NL"/>
        </w:rPr>
      </w:pPr>
    </w:p>
    <w:p w14:paraId="7EF1DE71" w14:textId="77777777" w:rsidR="00D33295" w:rsidRDefault="00D33295" w:rsidP="00D33295">
      <w:pPr>
        <w:pStyle w:val="doMultiBulletStyle"/>
        <w:numPr>
          <w:ilvl w:val="0"/>
          <w:numId w:val="6"/>
        </w:numPr>
        <w:rPr>
          <w:lang w:eastAsia="nl-NL"/>
        </w:rPr>
      </w:pPr>
      <w:r>
        <w:rPr>
          <w:lang w:eastAsia="nl-NL"/>
        </w:rPr>
        <w:t>Beschikbaar stellen van materialen en apparatuur ter waarde van € …</w:t>
      </w:r>
      <w:proofErr w:type="gramStart"/>
      <w:r>
        <w:rPr>
          <w:lang w:eastAsia="nl-NL"/>
        </w:rPr>
        <w:t>…….</w:t>
      </w:r>
      <w:proofErr w:type="gramEnd"/>
      <w:r>
        <w:rPr>
          <w:lang w:eastAsia="nl-NL"/>
        </w:rPr>
        <w:t xml:space="preserve">. </w:t>
      </w:r>
      <w:proofErr w:type="gramStart"/>
      <w:r>
        <w:rPr>
          <w:lang w:eastAsia="nl-NL"/>
        </w:rPr>
        <w:t>per</w:t>
      </w:r>
      <w:proofErr w:type="gramEnd"/>
      <w:r>
        <w:rPr>
          <w:lang w:eastAsia="nl-NL"/>
        </w:rPr>
        <w:t xml:space="preserve"> jaar. </w:t>
      </w:r>
    </w:p>
    <w:p w14:paraId="72CBB029" w14:textId="77777777" w:rsidR="00D33295" w:rsidRDefault="00D33295" w:rsidP="00D33295">
      <w:pPr>
        <w:pStyle w:val="doMultiBulletStyle"/>
        <w:numPr>
          <w:ilvl w:val="0"/>
          <w:numId w:val="0"/>
        </w:numPr>
        <w:ind w:left="300" w:hanging="300"/>
        <w:rPr>
          <w:lang w:eastAsia="nl-NL"/>
        </w:rPr>
      </w:pPr>
    </w:p>
    <w:p w14:paraId="12F41556" w14:textId="44E0D4C5" w:rsidR="006F4778" w:rsidRDefault="00561B09" w:rsidP="00BD20D1">
      <w:pPr>
        <w:pStyle w:val="doMultiBulletStyle"/>
        <w:numPr>
          <w:ilvl w:val="0"/>
          <w:numId w:val="0"/>
        </w:numPr>
        <w:rPr>
          <w:rFonts w:cs="Arial"/>
          <w:szCs w:val="18"/>
          <w:lang w:eastAsia="nl-NL"/>
        </w:rPr>
      </w:pPr>
      <w:r>
        <w:rPr>
          <w:rFonts w:cs="Arial"/>
          <w:szCs w:val="18"/>
          <w:lang w:eastAsia="nl-NL"/>
        </w:rPr>
        <w:t>In ruil hiervoor verkrijgen w</w:t>
      </w:r>
      <w:r w:rsidR="008F5B74">
        <w:rPr>
          <w:rFonts w:cs="Arial"/>
          <w:szCs w:val="18"/>
          <w:lang w:eastAsia="nl-NL"/>
        </w:rPr>
        <w:t>ij</w:t>
      </w:r>
      <w:r w:rsidR="006F4778">
        <w:rPr>
          <w:rFonts w:cs="Arial"/>
          <w:szCs w:val="18"/>
          <w:lang w:eastAsia="nl-NL"/>
        </w:rPr>
        <w:t>:</w:t>
      </w:r>
    </w:p>
    <w:p w14:paraId="12F41557" w14:textId="39FE5B54" w:rsidR="00F91DBC" w:rsidRPr="00B93DA4" w:rsidRDefault="008C18A1" w:rsidP="006F4778">
      <w:pPr>
        <w:pStyle w:val="doMultiBulletStyle"/>
        <w:rPr>
          <w:lang w:eastAsia="nl-NL"/>
        </w:rPr>
      </w:pPr>
      <w:r>
        <w:rPr>
          <w:lang w:eastAsia="nl-NL"/>
        </w:rPr>
        <w:t>T</w:t>
      </w:r>
      <w:r w:rsidR="006F4778" w:rsidRPr="00723BB8">
        <w:rPr>
          <w:lang w:eastAsia="nl-NL"/>
        </w:rPr>
        <w:t xml:space="preserve">oegang tot </w:t>
      </w:r>
      <w:r w:rsidR="00A6330A">
        <w:rPr>
          <w:lang w:eastAsia="nl-NL"/>
        </w:rPr>
        <w:t>meer</w:t>
      </w:r>
      <w:r w:rsidR="00BE0D76">
        <w:rPr>
          <w:lang w:eastAsia="nl-NL"/>
        </w:rPr>
        <w:t xml:space="preserve"> en</w:t>
      </w:r>
      <w:r w:rsidR="00A6330A">
        <w:rPr>
          <w:lang w:eastAsia="nl-NL"/>
        </w:rPr>
        <w:t xml:space="preserve"> </w:t>
      </w:r>
      <w:r w:rsidR="00E25F98" w:rsidRPr="00723BB8">
        <w:rPr>
          <w:lang w:eastAsia="nl-NL"/>
        </w:rPr>
        <w:t>beter opgeleide</w:t>
      </w:r>
      <w:r w:rsidR="00A6330A">
        <w:rPr>
          <w:lang w:eastAsia="nl-NL"/>
        </w:rPr>
        <w:t xml:space="preserve"> </w:t>
      </w:r>
      <w:r w:rsidR="00E25F98" w:rsidRPr="00723BB8">
        <w:rPr>
          <w:lang w:eastAsia="nl-NL"/>
        </w:rPr>
        <w:t>studenten</w:t>
      </w:r>
      <w:r w:rsidR="00A6330A">
        <w:rPr>
          <w:lang w:eastAsia="nl-NL"/>
        </w:rPr>
        <w:t xml:space="preserve"> </w:t>
      </w:r>
      <w:r w:rsidR="00BE0D76">
        <w:rPr>
          <w:lang w:eastAsia="nl-NL"/>
        </w:rPr>
        <w:t xml:space="preserve">in de </w:t>
      </w:r>
      <w:r w:rsidR="00BC3D1B">
        <w:rPr>
          <w:lang w:eastAsia="nl-NL"/>
        </w:rPr>
        <w:t xml:space="preserve">ICT en </w:t>
      </w:r>
      <w:proofErr w:type="gramStart"/>
      <w:r w:rsidR="00BC3D1B">
        <w:rPr>
          <w:lang w:eastAsia="nl-NL"/>
        </w:rPr>
        <w:t>Multimedia sector</w:t>
      </w:r>
      <w:proofErr w:type="gramEnd"/>
      <w:r w:rsidR="00BC3D1B">
        <w:rPr>
          <w:lang w:eastAsia="nl-NL"/>
        </w:rPr>
        <w:t>.</w:t>
      </w:r>
    </w:p>
    <w:p w14:paraId="12F41558" w14:textId="77777777" w:rsidR="00B93DA4" w:rsidRDefault="008C18A1" w:rsidP="006F4778">
      <w:pPr>
        <w:pStyle w:val="doMultiBulletStyle"/>
        <w:rPr>
          <w:lang w:eastAsia="nl-NL"/>
        </w:rPr>
      </w:pPr>
      <w:r>
        <w:rPr>
          <w:lang w:eastAsia="nl-NL"/>
        </w:rPr>
        <w:t>I</w:t>
      </w:r>
      <w:r w:rsidR="00B93DA4" w:rsidRPr="00723BB8">
        <w:rPr>
          <w:lang w:eastAsia="nl-NL"/>
        </w:rPr>
        <w:t>nbreng in de</w:t>
      </w:r>
      <w:r w:rsidR="00BE0D76">
        <w:rPr>
          <w:lang w:eastAsia="nl-NL"/>
        </w:rPr>
        <w:t xml:space="preserve"> </w:t>
      </w:r>
      <w:r w:rsidR="000559B6" w:rsidRPr="00723BB8">
        <w:rPr>
          <w:lang w:eastAsia="nl-NL"/>
        </w:rPr>
        <w:t xml:space="preserve">inhoud </w:t>
      </w:r>
      <w:r w:rsidR="00BE0D76">
        <w:rPr>
          <w:lang w:eastAsia="nl-NL"/>
        </w:rPr>
        <w:t xml:space="preserve">en vormgeving </w:t>
      </w:r>
      <w:r w:rsidR="000559B6" w:rsidRPr="00723BB8">
        <w:rPr>
          <w:lang w:eastAsia="nl-NL"/>
        </w:rPr>
        <w:t>van</w:t>
      </w:r>
      <w:r w:rsidR="00BE0D76">
        <w:rPr>
          <w:lang w:eastAsia="nl-NL"/>
        </w:rPr>
        <w:t xml:space="preserve"> de </w:t>
      </w:r>
      <w:r w:rsidR="00DC1B84">
        <w:rPr>
          <w:lang w:eastAsia="nl-NL"/>
        </w:rPr>
        <w:t>opleidingen</w:t>
      </w:r>
      <w:r w:rsidR="00B93DA4" w:rsidRPr="00723BB8">
        <w:rPr>
          <w:lang w:eastAsia="nl-NL"/>
        </w:rPr>
        <w:t>;</w:t>
      </w:r>
    </w:p>
    <w:p w14:paraId="12F41559" w14:textId="2F93FB94" w:rsidR="008C18A1" w:rsidRPr="006F4778" w:rsidRDefault="00FE75F1" w:rsidP="006F4778">
      <w:pPr>
        <w:pStyle w:val="doMultiBulletStyle"/>
        <w:rPr>
          <w:lang w:eastAsia="nl-NL"/>
        </w:rPr>
      </w:pPr>
      <w:r>
        <w:rPr>
          <w:lang w:eastAsia="nl-NL"/>
        </w:rPr>
        <w:t xml:space="preserve">De mogelijkheid om één innovatievraagstuk per jaar in te brengen waarmee studenten aan de slag kunnen. Bedrijven die een cashbijdrage leveren </w:t>
      </w:r>
      <w:r w:rsidR="00E05EDE">
        <w:rPr>
          <w:lang w:eastAsia="nl-NL"/>
        </w:rPr>
        <w:t xml:space="preserve">(minimum € </w:t>
      </w:r>
      <w:r w:rsidR="00BD20D1">
        <w:rPr>
          <w:lang w:eastAsia="nl-NL"/>
        </w:rPr>
        <w:t>3</w:t>
      </w:r>
      <w:r w:rsidR="00E05EDE">
        <w:rPr>
          <w:lang w:eastAsia="nl-NL"/>
        </w:rPr>
        <w:t xml:space="preserve">000/jaar) </w:t>
      </w:r>
      <w:r>
        <w:rPr>
          <w:lang w:eastAsia="nl-NL"/>
        </w:rPr>
        <w:t xml:space="preserve">mogen drie innovatievraagstukken per jaar </w:t>
      </w:r>
      <w:proofErr w:type="gramStart"/>
      <w:r>
        <w:rPr>
          <w:lang w:eastAsia="nl-NL"/>
        </w:rPr>
        <w:t>inbrengen</w:t>
      </w:r>
      <w:proofErr w:type="gramEnd"/>
      <w:r>
        <w:rPr>
          <w:lang w:eastAsia="nl-NL"/>
        </w:rPr>
        <w:t xml:space="preserve">. </w:t>
      </w:r>
    </w:p>
    <w:p w14:paraId="12F4155A" w14:textId="77777777" w:rsidR="00BE0D76" w:rsidRDefault="00DC1B84" w:rsidP="00BE0D76">
      <w:pPr>
        <w:pStyle w:val="doMultiBulletStyle"/>
        <w:rPr>
          <w:lang w:eastAsia="nl-NL"/>
        </w:rPr>
      </w:pPr>
      <w:r>
        <w:rPr>
          <w:lang w:eastAsia="nl-NL"/>
        </w:rPr>
        <w:t xml:space="preserve">Toegang tot de ontwikkelde kennis en inzichten van het </w:t>
      </w:r>
      <w:proofErr w:type="spellStart"/>
      <w:r w:rsidR="00FE75F1">
        <w:rPr>
          <w:lang w:eastAsia="nl-NL"/>
        </w:rPr>
        <w:t>kennislab</w:t>
      </w:r>
      <w:proofErr w:type="spellEnd"/>
      <w:r>
        <w:rPr>
          <w:lang w:eastAsia="nl-NL"/>
        </w:rPr>
        <w:t>;</w:t>
      </w:r>
    </w:p>
    <w:p w14:paraId="2D947A67" w14:textId="3F9CA07B" w:rsidR="00BC3D1B" w:rsidRDefault="00DC1B84" w:rsidP="00BC3D1B">
      <w:pPr>
        <w:pStyle w:val="doMultiBulletStyle"/>
        <w:rPr>
          <w:lang w:eastAsia="nl-NL"/>
        </w:rPr>
      </w:pPr>
      <w:r>
        <w:rPr>
          <w:lang w:eastAsia="nl-NL"/>
        </w:rPr>
        <w:t>Toegang tot een hoogwaardig netwerk van bedrijven</w:t>
      </w:r>
      <w:r w:rsidR="00BC3D1B">
        <w:rPr>
          <w:lang w:eastAsia="nl-NL"/>
        </w:rPr>
        <w:t xml:space="preserve"> en kennisinstellingen</w:t>
      </w:r>
    </w:p>
    <w:p w14:paraId="12F4155B" w14:textId="10021C64" w:rsidR="00DC1B84" w:rsidRDefault="00BC3D1B" w:rsidP="00BC3D1B">
      <w:pPr>
        <w:pStyle w:val="doMultiBulletStyle"/>
        <w:rPr>
          <w:lang w:eastAsia="nl-NL"/>
        </w:rPr>
      </w:pPr>
      <w:r w:rsidRPr="00BC3D1B">
        <w:rPr>
          <w:lang w:eastAsia="nl-NL"/>
        </w:rPr>
        <w:t>Mogelijkheid om gebruik te maken van ruimte en faciliteiten in Het Kasteel</w:t>
      </w:r>
    </w:p>
    <w:p w14:paraId="12F4155C" w14:textId="77777777" w:rsidR="009D5866" w:rsidRDefault="009D5866" w:rsidP="00561B09">
      <w:pPr>
        <w:rPr>
          <w:rFonts w:cs="Arial"/>
          <w:szCs w:val="18"/>
          <w:lang w:eastAsia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3460"/>
        <w:gridCol w:w="4697"/>
      </w:tblGrid>
      <w:tr w:rsidR="009D5866" w:rsidRPr="00404ADD" w14:paraId="12F41561" w14:textId="77777777" w:rsidTr="00BD20D1">
        <w:trPr>
          <w:trHeight w:hRule="exact" w:val="567"/>
          <w:jc w:val="center"/>
        </w:trPr>
        <w:tc>
          <w:tcPr>
            <w:tcW w:w="3460" w:type="dxa"/>
          </w:tcPr>
          <w:p w14:paraId="12F4155D" w14:textId="77777777" w:rsidR="009D5866" w:rsidRPr="002E0000" w:rsidRDefault="009D5866" w:rsidP="00A55E78">
            <w:pPr>
              <w:rPr>
                <w:rFonts w:ascii="Arial" w:hAnsi="Arial" w:cs="Arial"/>
                <w:sz w:val="18"/>
              </w:rPr>
            </w:pPr>
            <w:r w:rsidRPr="002E0000">
              <w:rPr>
                <w:rFonts w:ascii="Arial" w:hAnsi="Arial" w:cs="Arial"/>
                <w:sz w:val="18"/>
              </w:rPr>
              <w:t xml:space="preserve">Organisatienaam </w:t>
            </w:r>
          </w:p>
        </w:tc>
        <w:tc>
          <w:tcPr>
            <w:tcW w:w="4697" w:type="dxa"/>
          </w:tcPr>
          <w:p w14:paraId="12F4155E" w14:textId="77777777" w:rsidR="009D5866" w:rsidRPr="00404ADD" w:rsidRDefault="009D5866" w:rsidP="00A55E78">
            <w:pPr>
              <w:rPr>
                <w:rFonts w:asciiTheme="minorHAnsi" w:hAnsiTheme="minorHAnsi"/>
              </w:rPr>
            </w:pPr>
          </w:p>
          <w:p w14:paraId="12F4155F" w14:textId="77777777" w:rsidR="009D5866" w:rsidRPr="00404ADD" w:rsidRDefault="009D5866" w:rsidP="00A55E78">
            <w:pPr>
              <w:rPr>
                <w:rFonts w:asciiTheme="minorHAnsi" w:hAnsiTheme="minorHAnsi"/>
              </w:rPr>
            </w:pPr>
          </w:p>
          <w:p w14:paraId="12F41560" w14:textId="77777777" w:rsidR="009D5866" w:rsidRPr="00404ADD" w:rsidRDefault="009D5866" w:rsidP="00A55E78">
            <w:pPr>
              <w:rPr>
                <w:rFonts w:asciiTheme="minorHAnsi" w:hAnsiTheme="minorHAnsi"/>
              </w:rPr>
            </w:pPr>
          </w:p>
        </w:tc>
      </w:tr>
      <w:tr w:rsidR="009D5866" w:rsidRPr="00404ADD" w14:paraId="12F41567" w14:textId="77777777" w:rsidTr="00BD20D1">
        <w:trPr>
          <w:trHeight w:hRule="exact" w:val="567"/>
          <w:jc w:val="center"/>
        </w:trPr>
        <w:tc>
          <w:tcPr>
            <w:tcW w:w="3460" w:type="dxa"/>
          </w:tcPr>
          <w:p w14:paraId="12F41562" w14:textId="77777777" w:rsidR="009D5866" w:rsidRPr="002E0000" w:rsidRDefault="009D5866" w:rsidP="00A55E78">
            <w:pPr>
              <w:rPr>
                <w:rFonts w:ascii="Arial" w:hAnsi="Arial" w:cs="Arial"/>
                <w:sz w:val="18"/>
              </w:rPr>
            </w:pPr>
            <w:r w:rsidRPr="002E0000">
              <w:rPr>
                <w:rFonts w:ascii="Arial" w:hAnsi="Arial" w:cs="Arial"/>
                <w:sz w:val="18"/>
              </w:rPr>
              <w:t xml:space="preserve">Naam vertegenwoordiger </w:t>
            </w:r>
          </w:p>
        </w:tc>
        <w:tc>
          <w:tcPr>
            <w:tcW w:w="4697" w:type="dxa"/>
          </w:tcPr>
          <w:p w14:paraId="12F41563" w14:textId="77777777" w:rsidR="009D5866" w:rsidRPr="00404ADD" w:rsidRDefault="009D5866" w:rsidP="00A55E78">
            <w:pPr>
              <w:rPr>
                <w:rFonts w:asciiTheme="minorHAnsi" w:hAnsiTheme="minorHAnsi"/>
              </w:rPr>
            </w:pPr>
          </w:p>
          <w:p w14:paraId="12F41564" w14:textId="77777777" w:rsidR="009D5866" w:rsidRPr="00404ADD" w:rsidRDefault="009D5866" w:rsidP="00A55E78">
            <w:pPr>
              <w:rPr>
                <w:rFonts w:asciiTheme="minorHAnsi" w:hAnsiTheme="minorHAnsi"/>
              </w:rPr>
            </w:pPr>
          </w:p>
          <w:p w14:paraId="12F41565" w14:textId="77777777" w:rsidR="009D5866" w:rsidRPr="00404ADD" w:rsidRDefault="009D5866" w:rsidP="00A55E78">
            <w:pPr>
              <w:rPr>
                <w:rFonts w:asciiTheme="minorHAnsi" w:hAnsiTheme="minorHAnsi"/>
              </w:rPr>
            </w:pPr>
          </w:p>
          <w:p w14:paraId="12F41566" w14:textId="77777777" w:rsidR="009D5866" w:rsidRPr="00404ADD" w:rsidRDefault="009D5866" w:rsidP="00A55E78">
            <w:pPr>
              <w:rPr>
                <w:rFonts w:asciiTheme="minorHAnsi" w:hAnsiTheme="minorHAnsi"/>
              </w:rPr>
            </w:pPr>
          </w:p>
        </w:tc>
      </w:tr>
      <w:tr w:rsidR="009D5866" w:rsidRPr="00404ADD" w14:paraId="12F4156D" w14:textId="77777777" w:rsidTr="00BD20D1">
        <w:trPr>
          <w:trHeight w:hRule="exact" w:val="567"/>
          <w:jc w:val="center"/>
        </w:trPr>
        <w:tc>
          <w:tcPr>
            <w:tcW w:w="3460" w:type="dxa"/>
          </w:tcPr>
          <w:p w14:paraId="12F41568" w14:textId="77777777" w:rsidR="009D5866" w:rsidRPr="002E0000" w:rsidRDefault="009D5866" w:rsidP="00A55E78">
            <w:pPr>
              <w:rPr>
                <w:rFonts w:ascii="Arial" w:hAnsi="Arial" w:cs="Arial"/>
                <w:sz w:val="18"/>
              </w:rPr>
            </w:pPr>
            <w:r w:rsidRPr="002E0000">
              <w:rPr>
                <w:rFonts w:ascii="Arial" w:hAnsi="Arial" w:cs="Arial"/>
                <w:sz w:val="18"/>
              </w:rPr>
              <w:t xml:space="preserve">Functie </w:t>
            </w:r>
          </w:p>
        </w:tc>
        <w:tc>
          <w:tcPr>
            <w:tcW w:w="4697" w:type="dxa"/>
          </w:tcPr>
          <w:p w14:paraId="12F41569" w14:textId="77777777" w:rsidR="009D5866" w:rsidRPr="00404ADD" w:rsidRDefault="009D5866" w:rsidP="00A55E78">
            <w:pPr>
              <w:rPr>
                <w:rFonts w:asciiTheme="minorHAnsi" w:hAnsiTheme="minorHAnsi"/>
              </w:rPr>
            </w:pPr>
          </w:p>
          <w:p w14:paraId="12F4156A" w14:textId="77777777" w:rsidR="009D5866" w:rsidRPr="00404ADD" w:rsidRDefault="009D5866" w:rsidP="00A55E78">
            <w:pPr>
              <w:rPr>
                <w:rFonts w:asciiTheme="minorHAnsi" w:hAnsiTheme="minorHAnsi"/>
              </w:rPr>
            </w:pPr>
          </w:p>
          <w:p w14:paraId="12F4156B" w14:textId="77777777" w:rsidR="009D5866" w:rsidRPr="00404ADD" w:rsidRDefault="009D5866" w:rsidP="00A55E78">
            <w:pPr>
              <w:rPr>
                <w:rFonts w:asciiTheme="minorHAnsi" w:hAnsiTheme="minorHAnsi"/>
              </w:rPr>
            </w:pPr>
          </w:p>
          <w:p w14:paraId="12F4156C" w14:textId="77777777" w:rsidR="009D5866" w:rsidRPr="00404ADD" w:rsidRDefault="009D5866" w:rsidP="00A55E78">
            <w:pPr>
              <w:rPr>
                <w:rFonts w:asciiTheme="minorHAnsi" w:hAnsiTheme="minorHAnsi"/>
              </w:rPr>
            </w:pPr>
          </w:p>
        </w:tc>
      </w:tr>
      <w:tr w:rsidR="009D5866" w:rsidRPr="00404ADD" w14:paraId="12F41573" w14:textId="77777777" w:rsidTr="00BD20D1">
        <w:trPr>
          <w:trHeight w:hRule="exact" w:val="567"/>
          <w:jc w:val="center"/>
        </w:trPr>
        <w:tc>
          <w:tcPr>
            <w:tcW w:w="3460" w:type="dxa"/>
          </w:tcPr>
          <w:p w14:paraId="12F4156E" w14:textId="77777777" w:rsidR="009D5866" w:rsidRPr="002E0000" w:rsidRDefault="009D5866" w:rsidP="00A55E78">
            <w:pPr>
              <w:rPr>
                <w:rFonts w:ascii="Arial" w:hAnsi="Arial" w:cs="Arial"/>
                <w:sz w:val="18"/>
              </w:rPr>
            </w:pPr>
            <w:r w:rsidRPr="002E0000">
              <w:rPr>
                <w:rFonts w:ascii="Arial" w:hAnsi="Arial" w:cs="Arial"/>
                <w:sz w:val="18"/>
              </w:rPr>
              <w:t xml:space="preserve">Datum </w:t>
            </w:r>
          </w:p>
        </w:tc>
        <w:tc>
          <w:tcPr>
            <w:tcW w:w="4697" w:type="dxa"/>
          </w:tcPr>
          <w:p w14:paraId="12F4156F" w14:textId="77777777" w:rsidR="009D5866" w:rsidRPr="00404ADD" w:rsidRDefault="009D5866" w:rsidP="00A55E78">
            <w:pPr>
              <w:rPr>
                <w:rFonts w:asciiTheme="minorHAnsi" w:hAnsiTheme="minorHAnsi"/>
              </w:rPr>
            </w:pPr>
          </w:p>
          <w:p w14:paraId="12F41570" w14:textId="77777777" w:rsidR="009D5866" w:rsidRPr="00404ADD" w:rsidRDefault="009D5866" w:rsidP="00A55E78">
            <w:pPr>
              <w:rPr>
                <w:rFonts w:asciiTheme="minorHAnsi" w:hAnsiTheme="minorHAnsi"/>
              </w:rPr>
            </w:pPr>
          </w:p>
          <w:p w14:paraId="12F41571" w14:textId="77777777" w:rsidR="009D5866" w:rsidRPr="00404ADD" w:rsidRDefault="009D5866" w:rsidP="00A55E78">
            <w:pPr>
              <w:rPr>
                <w:rFonts w:asciiTheme="minorHAnsi" w:hAnsiTheme="minorHAnsi"/>
              </w:rPr>
            </w:pPr>
          </w:p>
          <w:p w14:paraId="12F41572" w14:textId="77777777" w:rsidR="009D5866" w:rsidRPr="00404ADD" w:rsidRDefault="009D5866" w:rsidP="00A55E78">
            <w:pPr>
              <w:rPr>
                <w:rFonts w:asciiTheme="minorHAnsi" w:hAnsiTheme="minorHAnsi"/>
              </w:rPr>
            </w:pPr>
          </w:p>
        </w:tc>
      </w:tr>
      <w:tr w:rsidR="009D5866" w:rsidRPr="00404ADD" w14:paraId="12F41579" w14:textId="77777777" w:rsidTr="00BD20D1">
        <w:trPr>
          <w:trHeight w:hRule="exact" w:val="567"/>
          <w:jc w:val="center"/>
        </w:trPr>
        <w:tc>
          <w:tcPr>
            <w:tcW w:w="3460" w:type="dxa"/>
          </w:tcPr>
          <w:p w14:paraId="12F41574" w14:textId="77777777" w:rsidR="009D5866" w:rsidRPr="002E0000" w:rsidRDefault="009D5866" w:rsidP="00A55E78">
            <w:pPr>
              <w:rPr>
                <w:rFonts w:ascii="Arial" w:hAnsi="Arial" w:cs="Arial"/>
                <w:sz w:val="18"/>
              </w:rPr>
            </w:pPr>
            <w:r w:rsidRPr="002E0000">
              <w:rPr>
                <w:rFonts w:ascii="Arial" w:hAnsi="Arial" w:cs="Arial"/>
                <w:sz w:val="18"/>
              </w:rPr>
              <w:t xml:space="preserve">Locatie </w:t>
            </w:r>
          </w:p>
        </w:tc>
        <w:tc>
          <w:tcPr>
            <w:tcW w:w="4697" w:type="dxa"/>
          </w:tcPr>
          <w:p w14:paraId="12F41575" w14:textId="77777777" w:rsidR="009D5866" w:rsidRPr="00404ADD" w:rsidRDefault="009D5866" w:rsidP="00A55E78">
            <w:pPr>
              <w:rPr>
                <w:rFonts w:asciiTheme="minorHAnsi" w:hAnsiTheme="minorHAnsi"/>
              </w:rPr>
            </w:pPr>
          </w:p>
          <w:p w14:paraId="12F41576" w14:textId="77777777" w:rsidR="009D5866" w:rsidRPr="00404ADD" w:rsidRDefault="009D5866" w:rsidP="00A55E78">
            <w:pPr>
              <w:rPr>
                <w:rFonts w:asciiTheme="minorHAnsi" w:hAnsiTheme="minorHAnsi"/>
              </w:rPr>
            </w:pPr>
          </w:p>
          <w:p w14:paraId="12F41577" w14:textId="77777777" w:rsidR="009D5866" w:rsidRPr="00404ADD" w:rsidRDefault="009D5866" w:rsidP="00A55E78">
            <w:pPr>
              <w:rPr>
                <w:rFonts w:asciiTheme="minorHAnsi" w:hAnsiTheme="minorHAnsi"/>
              </w:rPr>
            </w:pPr>
          </w:p>
          <w:p w14:paraId="12F41578" w14:textId="77777777" w:rsidR="009D5866" w:rsidRPr="00404ADD" w:rsidRDefault="009D5866" w:rsidP="00A55E78">
            <w:pPr>
              <w:rPr>
                <w:rFonts w:asciiTheme="minorHAnsi" w:hAnsiTheme="minorHAnsi"/>
              </w:rPr>
            </w:pPr>
          </w:p>
        </w:tc>
      </w:tr>
      <w:tr w:rsidR="00F560D6" w:rsidRPr="00404ADD" w14:paraId="12F4157C" w14:textId="77777777" w:rsidTr="00BD20D1">
        <w:trPr>
          <w:trHeight w:hRule="exact" w:val="567"/>
          <w:jc w:val="center"/>
        </w:trPr>
        <w:tc>
          <w:tcPr>
            <w:tcW w:w="3460" w:type="dxa"/>
          </w:tcPr>
          <w:p w14:paraId="12F4157A" w14:textId="77777777" w:rsidR="00F560D6" w:rsidRPr="00F560D6" w:rsidRDefault="00F560D6" w:rsidP="00A55E7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Kvk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 w:rsidRPr="00F560D6">
              <w:rPr>
                <w:rFonts w:ascii="Arial" w:hAnsi="Arial" w:cs="Arial"/>
                <w:sz w:val="18"/>
              </w:rPr>
              <w:t>nummer (8 cijfers)</w:t>
            </w:r>
          </w:p>
        </w:tc>
        <w:tc>
          <w:tcPr>
            <w:tcW w:w="4697" w:type="dxa"/>
          </w:tcPr>
          <w:p w14:paraId="12F4157B" w14:textId="77777777" w:rsidR="00F560D6" w:rsidRPr="00404ADD" w:rsidRDefault="00F560D6" w:rsidP="00A55E78">
            <w:pPr>
              <w:rPr>
                <w:rFonts w:asciiTheme="minorHAnsi" w:hAnsiTheme="minorHAnsi"/>
              </w:rPr>
            </w:pPr>
          </w:p>
        </w:tc>
      </w:tr>
      <w:tr w:rsidR="00F560D6" w:rsidRPr="00404ADD" w14:paraId="12F4157F" w14:textId="77777777" w:rsidTr="00BD20D1">
        <w:trPr>
          <w:trHeight w:hRule="exact" w:val="567"/>
          <w:jc w:val="center"/>
        </w:trPr>
        <w:tc>
          <w:tcPr>
            <w:tcW w:w="3460" w:type="dxa"/>
          </w:tcPr>
          <w:p w14:paraId="12F4157D" w14:textId="77777777" w:rsidR="00F560D6" w:rsidRPr="00F560D6" w:rsidRDefault="00F560D6" w:rsidP="00A55E78">
            <w:pPr>
              <w:rPr>
                <w:rFonts w:ascii="Arial" w:hAnsi="Arial" w:cs="Arial"/>
                <w:sz w:val="18"/>
              </w:rPr>
            </w:pPr>
            <w:r w:rsidRPr="00F560D6">
              <w:rPr>
                <w:rFonts w:ascii="Arial" w:hAnsi="Arial" w:cs="Arial"/>
                <w:sz w:val="18"/>
              </w:rPr>
              <w:t>KvK vestigingsnummer (12 cijfers)</w:t>
            </w:r>
          </w:p>
        </w:tc>
        <w:tc>
          <w:tcPr>
            <w:tcW w:w="4697" w:type="dxa"/>
          </w:tcPr>
          <w:p w14:paraId="12F4157E" w14:textId="77777777" w:rsidR="00F560D6" w:rsidRPr="00404ADD" w:rsidRDefault="00F560D6" w:rsidP="00A55E78">
            <w:pPr>
              <w:rPr>
                <w:rFonts w:asciiTheme="minorHAnsi" w:hAnsiTheme="minorHAnsi"/>
              </w:rPr>
            </w:pPr>
          </w:p>
        </w:tc>
      </w:tr>
      <w:tr w:rsidR="009D5866" w:rsidRPr="00404ADD" w14:paraId="12F4158A" w14:textId="77777777" w:rsidTr="00BD20D1">
        <w:trPr>
          <w:trHeight w:hRule="exact" w:val="1701"/>
          <w:jc w:val="center"/>
        </w:trPr>
        <w:tc>
          <w:tcPr>
            <w:tcW w:w="3460" w:type="dxa"/>
          </w:tcPr>
          <w:p w14:paraId="12F41586" w14:textId="7B08C8B5" w:rsidR="009D5866" w:rsidRPr="00F24238" w:rsidRDefault="009D5866" w:rsidP="00F24238">
            <w:pPr>
              <w:rPr>
                <w:rFonts w:ascii="Arial" w:hAnsi="Arial" w:cs="Arial"/>
                <w:sz w:val="18"/>
              </w:rPr>
            </w:pPr>
            <w:r w:rsidRPr="002E0000">
              <w:rPr>
                <w:rFonts w:ascii="Arial" w:hAnsi="Arial" w:cs="Arial"/>
                <w:sz w:val="18"/>
              </w:rPr>
              <w:t xml:space="preserve">Handtekening </w:t>
            </w:r>
          </w:p>
        </w:tc>
        <w:tc>
          <w:tcPr>
            <w:tcW w:w="4697" w:type="dxa"/>
          </w:tcPr>
          <w:p w14:paraId="12F41589" w14:textId="77777777" w:rsidR="009D5866" w:rsidRPr="00404ADD" w:rsidRDefault="009D5866" w:rsidP="00A55E78">
            <w:pPr>
              <w:rPr>
                <w:rFonts w:asciiTheme="minorHAnsi" w:hAnsiTheme="minorHAnsi"/>
              </w:rPr>
            </w:pPr>
          </w:p>
        </w:tc>
      </w:tr>
    </w:tbl>
    <w:p w14:paraId="12F4158B" w14:textId="77777777" w:rsidR="009D5866" w:rsidRPr="00561B09" w:rsidRDefault="009D5866" w:rsidP="002C34F5">
      <w:pPr>
        <w:pStyle w:val="Geenafstand"/>
      </w:pPr>
      <w:bookmarkStart w:id="0" w:name="_GoBack"/>
      <w:bookmarkEnd w:id="0"/>
    </w:p>
    <w:sectPr w:rsidR="009D5866" w:rsidRPr="00561B09" w:rsidSect="00BD20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B167B" w14:textId="77777777" w:rsidR="0041284B" w:rsidRDefault="0041284B" w:rsidP="00561B09">
      <w:pPr>
        <w:spacing w:line="240" w:lineRule="auto"/>
      </w:pPr>
      <w:r>
        <w:separator/>
      </w:r>
    </w:p>
  </w:endnote>
  <w:endnote w:type="continuationSeparator" w:id="0">
    <w:p w14:paraId="51D7DA3F" w14:textId="77777777" w:rsidR="0041284B" w:rsidRDefault="0041284B" w:rsidP="00561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5849C" w14:textId="77777777" w:rsidR="00AE6251" w:rsidRDefault="00AE6251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06765" w14:textId="77777777" w:rsidR="00AE6251" w:rsidRDefault="00AE6251">
    <w:pPr>
      <w:pStyle w:val="Voet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F5315" w14:textId="77777777" w:rsidR="00AE6251" w:rsidRDefault="00AE6251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517DF" w14:textId="77777777" w:rsidR="0041284B" w:rsidRDefault="0041284B" w:rsidP="00561B09">
      <w:pPr>
        <w:spacing w:line="240" w:lineRule="auto"/>
      </w:pPr>
      <w:r>
        <w:separator/>
      </w:r>
    </w:p>
  </w:footnote>
  <w:footnote w:type="continuationSeparator" w:id="0">
    <w:p w14:paraId="7507C19B" w14:textId="77777777" w:rsidR="0041284B" w:rsidRDefault="0041284B" w:rsidP="00561B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2AB84" w14:textId="77777777" w:rsidR="00AE6251" w:rsidRDefault="00AE6251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F5CE6" w14:textId="43800E9E" w:rsidR="00AE6251" w:rsidRDefault="00AE6251">
    <w:pPr>
      <w:pStyle w:val="Ko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97CEA" w14:textId="77777777" w:rsidR="00AE6251" w:rsidRDefault="00AE6251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71295"/>
    <w:multiLevelType w:val="hybridMultilevel"/>
    <w:tmpl w:val="2C504856"/>
    <w:lvl w:ilvl="0" w:tplc="96C0A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FAE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240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564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1CD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AE8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4A9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386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128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E096A3C"/>
    <w:multiLevelType w:val="hybridMultilevel"/>
    <w:tmpl w:val="BCDA8306"/>
    <w:lvl w:ilvl="0" w:tplc="F3BE8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D0A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E7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B4F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667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EEF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CC1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665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ECD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C172F28"/>
    <w:multiLevelType w:val="multilevel"/>
    <w:tmpl w:val="B9DA7990"/>
    <w:lvl w:ilvl="0">
      <w:start w:val="1"/>
      <w:numFmt w:val="bullet"/>
      <w:lvlText w:val="o"/>
      <w:lvlJc w:val="left"/>
      <w:pPr>
        <w:tabs>
          <w:tab w:val="num" w:pos="900"/>
        </w:tabs>
        <w:ind w:left="900" w:hanging="300"/>
      </w:pPr>
      <w:rPr>
        <w:rFonts w:ascii="Courier New" w:hAnsi="Courier New" w:cs="Courier New" w:hint="default"/>
        <w:sz w:val="14"/>
      </w:rPr>
    </w:lvl>
    <w:lvl w:ilvl="1">
      <w:start w:val="1"/>
      <w:numFmt w:val="lowerLetter"/>
      <w:lvlText w:val="-"/>
      <w:lvlJc w:val="left"/>
      <w:pPr>
        <w:tabs>
          <w:tab w:val="num" w:pos="1140"/>
        </w:tabs>
        <w:ind w:left="1140" w:hanging="240"/>
      </w:pPr>
      <w:rPr>
        <w:rFonts w:ascii="Symbol" w:hAnsi="Symbol" w:cs="Times New Roman" w:hint="default"/>
        <w:sz w:val="14"/>
      </w:rPr>
    </w:lvl>
    <w:lvl w:ilvl="2">
      <w:start w:val="1"/>
      <w:numFmt w:val="lowerRoman"/>
      <w:lvlText w:val=""/>
      <w:lvlJc w:val="left"/>
      <w:pPr>
        <w:tabs>
          <w:tab w:val="num" w:pos="1380"/>
        </w:tabs>
        <w:ind w:left="1380" w:hanging="240"/>
      </w:pPr>
      <w:rPr>
        <w:rFonts w:ascii="Symbol" w:hAnsi="Symbol" w:cs="Times New Roman" w:hint="default"/>
        <w:sz w:val="12"/>
      </w:rPr>
    </w:lvl>
    <w:lvl w:ilvl="3">
      <w:start w:val="1"/>
      <w:numFmt w:val="decimal"/>
      <w:lvlText w:val="(%4)"/>
      <w:lvlJc w:val="left"/>
      <w:pPr>
        <w:ind w:left="20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4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7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840" w:hanging="360"/>
      </w:pPr>
      <w:rPr>
        <w:rFonts w:cs="Times New Roman" w:hint="default"/>
      </w:rPr>
    </w:lvl>
  </w:abstractNum>
  <w:abstractNum w:abstractNumId="3">
    <w:nsid w:val="3BEC7A00"/>
    <w:multiLevelType w:val="multilevel"/>
    <w:tmpl w:val="6AC8EC52"/>
    <w:name w:val="doMultiLevel"/>
    <w:lvl w:ilvl="0">
      <w:start w:val="1"/>
      <w:numFmt w:val="bullet"/>
      <w:pStyle w:val="doMultiBulletStyle"/>
      <w:lvlText w:val="O"/>
      <w:lvlJc w:val="left"/>
      <w:pPr>
        <w:tabs>
          <w:tab w:val="num" w:pos="300"/>
        </w:tabs>
        <w:ind w:left="300" w:hanging="300"/>
      </w:pPr>
      <w:rPr>
        <w:rFonts w:ascii="Courier New" w:hAnsi="Courier New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666"/>
        </w:tabs>
        <w:ind w:left="666" w:hanging="240"/>
      </w:pPr>
      <w:rPr>
        <w:rFonts w:ascii="Courier New" w:hAnsi="Courier New" w:cs="Courier New" w:hint="default"/>
        <w:sz w:val="28"/>
      </w:rPr>
    </w:lvl>
    <w:lvl w:ilvl="2">
      <w:start w:val="1"/>
      <w:numFmt w:val="lowerRoman"/>
      <w:lvlText w:val=""/>
      <w:lvlJc w:val="left"/>
      <w:pPr>
        <w:tabs>
          <w:tab w:val="num" w:pos="780"/>
        </w:tabs>
        <w:ind w:left="780" w:hanging="240"/>
      </w:pPr>
      <w:rPr>
        <w:rFonts w:ascii="Symbol" w:hAnsi="Symbol" w:cs="Times New Roman" w:hint="default"/>
        <w:sz w:val="1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762A6A94"/>
    <w:multiLevelType w:val="hybridMultilevel"/>
    <w:tmpl w:val="411884B0"/>
    <w:lvl w:ilvl="0" w:tplc="2E280D0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3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09"/>
    <w:rsid w:val="000559B6"/>
    <w:rsid w:val="00073547"/>
    <w:rsid w:val="00077CA3"/>
    <w:rsid w:val="000A50DC"/>
    <w:rsid w:val="000B3F37"/>
    <w:rsid w:val="000E110B"/>
    <w:rsid w:val="000E7173"/>
    <w:rsid w:val="001342C0"/>
    <w:rsid w:val="001D490E"/>
    <w:rsid w:val="001D6B56"/>
    <w:rsid w:val="002067A7"/>
    <w:rsid w:val="00295412"/>
    <w:rsid w:val="002A3CFB"/>
    <w:rsid w:val="002C34F5"/>
    <w:rsid w:val="002E0000"/>
    <w:rsid w:val="00377025"/>
    <w:rsid w:val="003A0EDB"/>
    <w:rsid w:val="003E157F"/>
    <w:rsid w:val="003F707E"/>
    <w:rsid w:val="0041284B"/>
    <w:rsid w:val="00470607"/>
    <w:rsid w:val="00483FE5"/>
    <w:rsid w:val="004904D3"/>
    <w:rsid w:val="004F0914"/>
    <w:rsid w:val="00561B09"/>
    <w:rsid w:val="00566AF9"/>
    <w:rsid w:val="00582811"/>
    <w:rsid w:val="006130CB"/>
    <w:rsid w:val="00614607"/>
    <w:rsid w:val="0061590A"/>
    <w:rsid w:val="0062081A"/>
    <w:rsid w:val="00626A17"/>
    <w:rsid w:val="006F4778"/>
    <w:rsid w:val="00723BB8"/>
    <w:rsid w:val="00733573"/>
    <w:rsid w:val="00781850"/>
    <w:rsid w:val="007B19E1"/>
    <w:rsid w:val="007C61FC"/>
    <w:rsid w:val="007D6828"/>
    <w:rsid w:val="00816A70"/>
    <w:rsid w:val="0085109A"/>
    <w:rsid w:val="008C18A1"/>
    <w:rsid w:val="008F5B74"/>
    <w:rsid w:val="00926227"/>
    <w:rsid w:val="00955C09"/>
    <w:rsid w:val="009A7962"/>
    <w:rsid w:val="009D5866"/>
    <w:rsid w:val="00A05055"/>
    <w:rsid w:val="00A6330A"/>
    <w:rsid w:val="00A8433D"/>
    <w:rsid w:val="00AB2036"/>
    <w:rsid w:val="00AB3FE2"/>
    <w:rsid w:val="00AD7F89"/>
    <w:rsid w:val="00AE6251"/>
    <w:rsid w:val="00B32CDE"/>
    <w:rsid w:val="00B463F0"/>
    <w:rsid w:val="00B52C4C"/>
    <w:rsid w:val="00B53224"/>
    <w:rsid w:val="00B86DFF"/>
    <w:rsid w:val="00B93DA4"/>
    <w:rsid w:val="00B942F9"/>
    <w:rsid w:val="00BA3D33"/>
    <w:rsid w:val="00BC3D1B"/>
    <w:rsid w:val="00BD20D1"/>
    <w:rsid w:val="00BE0D76"/>
    <w:rsid w:val="00BE3EF1"/>
    <w:rsid w:val="00C61EF1"/>
    <w:rsid w:val="00CA4E63"/>
    <w:rsid w:val="00CF26E6"/>
    <w:rsid w:val="00D049C9"/>
    <w:rsid w:val="00D33295"/>
    <w:rsid w:val="00D57A73"/>
    <w:rsid w:val="00DC1B84"/>
    <w:rsid w:val="00E05EDE"/>
    <w:rsid w:val="00E12B8F"/>
    <w:rsid w:val="00E25F98"/>
    <w:rsid w:val="00E466EF"/>
    <w:rsid w:val="00E75B1B"/>
    <w:rsid w:val="00E83CCD"/>
    <w:rsid w:val="00EC31AC"/>
    <w:rsid w:val="00EE2126"/>
    <w:rsid w:val="00EF620F"/>
    <w:rsid w:val="00F24238"/>
    <w:rsid w:val="00F560D6"/>
    <w:rsid w:val="00F838DE"/>
    <w:rsid w:val="00F91DBC"/>
    <w:rsid w:val="00F940FD"/>
    <w:rsid w:val="00F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F4154A"/>
  <w15:docId w15:val="{AB662308-D280-4E5A-B4A4-0B1705F4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18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83CCD"/>
    <w:pPr>
      <w:spacing w:after="0" w:line="274" w:lineRule="atLeast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561B0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561B09"/>
  </w:style>
  <w:style w:type="paragraph" w:styleId="Voettekst">
    <w:name w:val="footer"/>
    <w:basedOn w:val="Standaard"/>
    <w:link w:val="VoettekstTeken"/>
    <w:uiPriority w:val="99"/>
    <w:unhideWhenUsed/>
    <w:rsid w:val="00561B0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561B09"/>
  </w:style>
  <w:style w:type="paragraph" w:customStyle="1" w:styleId="doMultiBulletStyle">
    <w:name w:val="doMultiBulletStyle"/>
    <w:basedOn w:val="Standaard"/>
    <w:qFormat/>
    <w:rsid w:val="00561B09"/>
    <w:pPr>
      <w:numPr>
        <w:numId w:val="1"/>
      </w:numPr>
    </w:pPr>
    <w:rPr>
      <w:rFonts w:eastAsia="Times New Roman" w:cs="Times New Roman"/>
      <w:szCs w:val="19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61B09"/>
    <w:rPr>
      <w:sz w:val="16"/>
      <w:szCs w:val="16"/>
    </w:rPr>
  </w:style>
  <w:style w:type="paragraph" w:styleId="Tekstopmerking">
    <w:name w:val="annotation text"/>
    <w:basedOn w:val="Standaard"/>
    <w:link w:val="TekstopmerkingTeken"/>
    <w:uiPriority w:val="99"/>
    <w:semiHidden/>
    <w:unhideWhenUsed/>
    <w:rsid w:val="00561B09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561B09"/>
    <w:rPr>
      <w:rFonts w:asciiTheme="minorHAnsi" w:hAnsiTheme="minorHAnsi"/>
      <w:sz w:val="20"/>
      <w:szCs w:val="20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561B0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61B09"/>
    <w:rPr>
      <w:rFonts w:ascii="Segoe UI" w:hAnsi="Segoe UI" w:cs="Segoe UI"/>
      <w:szCs w:val="18"/>
    </w:rPr>
  </w:style>
  <w:style w:type="paragraph" w:styleId="Voetnoottekst">
    <w:name w:val="footnote text"/>
    <w:basedOn w:val="Standaard"/>
    <w:link w:val="VoetnoottekstTeken"/>
    <w:rsid w:val="00EE2126"/>
    <w:pPr>
      <w:spacing w:line="240" w:lineRule="auto"/>
      <w:ind w:left="142" w:hanging="142"/>
    </w:pPr>
    <w:rPr>
      <w:rFonts w:ascii="Calibri" w:eastAsia="Times New Roman" w:hAnsi="Calibri" w:cs="Times New Roman"/>
      <w:sz w:val="16"/>
      <w:szCs w:val="20"/>
      <w:lang w:eastAsia="nl-NL"/>
    </w:rPr>
  </w:style>
  <w:style w:type="character" w:customStyle="1" w:styleId="VoetnoottekstTeken">
    <w:name w:val="Voetnoottekst Teken"/>
    <w:basedOn w:val="Standaardalinea-lettertype"/>
    <w:link w:val="Voetnoottekst"/>
    <w:rsid w:val="00D57A73"/>
    <w:rPr>
      <w:rFonts w:ascii="Calibri" w:eastAsia="Times New Roman" w:hAnsi="Calibri" w:cs="Times New Roman"/>
      <w:sz w:val="16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57A73"/>
    <w:rPr>
      <w:vertAlign w:val="superscript"/>
    </w:rPr>
  </w:style>
  <w:style w:type="table" w:styleId="Tabelraster">
    <w:name w:val="Table Grid"/>
    <w:basedOn w:val="Standaardtabel"/>
    <w:uiPriority w:val="59"/>
    <w:rsid w:val="009D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AB2036"/>
    <w:pPr>
      <w:spacing w:after="0"/>
    </w:pPr>
    <w:rPr>
      <w:rFonts w:ascii="Arial" w:hAnsi="Arial"/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AB2036"/>
    <w:rPr>
      <w:rFonts w:asciiTheme="minorHAnsi" w:hAnsiTheme="minorHAnsi"/>
      <w:b/>
      <w:bCs/>
      <w:sz w:val="20"/>
      <w:szCs w:val="20"/>
    </w:rPr>
  </w:style>
  <w:style w:type="paragraph" w:styleId="Geenafstand">
    <w:name w:val="No Spacing"/>
    <w:uiPriority w:val="1"/>
    <w:qFormat/>
    <w:rsid w:val="002C34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20051">
          <w:marLeft w:val="110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3C267EB047149AA2A0BEDFF0E2C33" ma:contentTypeVersion="2" ma:contentTypeDescription="Een nieuw document maken." ma:contentTypeScope="" ma:versionID="308dad912c672c30b511fbde6a35907d">
  <xsd:schema xmlns:xsd="http://www.w3.org/2001/XMLSchema" xmlns:xs="http://www.w3.org/2001/XMLSchema" xmlns:p="http://schemas.microsoft.com/office/2006/metadata/properties" xmlns:ns2="0948e30a-db70-42c9-8a12-dd3d1c50d9c0" targetNamespace="http://schemas.microsoft.com/office/2006/metadata/properties" ma:root="true" ma:fieldsID="5e6da7aafd920a8baf736abaf57fae66" ns2:_="">
    <xsd:import namespace="0948e30a-db70-42c9-8a12-dd3d1c50d9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e30a-db70-42c9-8a12-dd3d1c50d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42632-576C-4FD4-94A4-0A2BFFEE1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8e30a-db70-42c9-8a12-dd3d1c50d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713E2B-B3D9-4C99-BAF2-5EA32CF1C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5A45E-676C-4C34-8E58-1445D343ED3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948e30a-db70-42c9-8a12-dd3d1c50d9c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B828E48-8B54-E846-B48A-A4B94B3B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1431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KplusV organisatieadvies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Ticheloven | KplusV</dc:creator>
  <cp:lastModifiedBy>Emst HJ van, Harold</cp:lastModifiedBy>
  <cp:revision>3</cp:revision>
  <dcterms:created xsi:type="dcterms:W3CDTF">2018-05-24T12:41:00Z</dcterms:created>
  <dcterms:modified xsi:type="dcterms:W3CDTF">2018-05-24T12:42:00Z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DStylesCopied">
    <vt:lpwstr>1</vt:lpwstr>
  </property>
  <property fmtid="{D5CDD505-2E9C-101B-9397-08002B2CF9AE}" pid="3" name="ContentTypeId">
    <vt:lpwstr>0x010100F203C267EB047149AA2A0BEDFF0E2C33</vt:lpwstr>
  </property>
</Properties>
</file>